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B76" w:rsidRDefault="003C5163" w:rsidP="003C5163">
      <w:pPr>
        <w:jc w:val="center"/>
        <w:rPr>
          <w:b/>
          <w:sz w:val="28"/>
          <w:szCs w:val="28"/>
        </w:rPr>
      </w:pPr>
      <w:r w:rsidRPr="003C5163">
        <w:rPr>
          <w:b/>
          <w:sz w:val="28"/>
          <w:szCs w:val="28"/>
        </w:rPr>
        <w:t>11кл.Біологія</w:t>
      </w:r>
      <w:bookmarkStart w:id="0" w:name="_GoBack"/>
      <w:bookmarkEnd w:id="0"/>
    </w:p>
    <w:p w:rsidR="003C5163" w:rsidRDefault="003C5163" w:rsidP="003C5163">
      <w:pPr>
        <w:rPr>
          <w:b/>
          <w:sz w:val="28"/>
          <w:szCs w:val="28"/>
        </w:rPr>
      </w:pPr>
      <w:r w:rsidRPr="003C5163">
        <w:rPr>
          <w:b/>
          <w:sz w:val="28"/>
          <w:szCs w:val="28"/>
        </w:rPr>
        <w:t xml:space="preserve">Тема: Основні джерела </w:t>
      </w:r>
      <w:proofErr w:type="spellStart"/>
      <w:r w:rsidRPr="003C5163">
        <w:rPr>
          <w:b/>
          <w:sz w:val="28"/>
          <w:szCs w:val="28"/>
        </w:rPr>
        <w:t>антропічного</w:t>
      </w:r>
      <w:proofErr w:type="spellEnd"/>
      <w:r w:rsidRPr="003C5163">
        <w:rPr>
          <w:b/>
          <w:sz w:val="28"/>
          <w:szCs w:val="28"/>
        </w:rPr>
        <w:t xml:space="preserve"> забруднення </w:t>
      </w:r>
      <w:proofErr w:type="spellStart"/>
      <w:r w:rsidRPr="003C5163">
        <w:rPr>
          <w:b/>
          <w:sz w:val="28"/>
          <w:szCs w:val="28"/>
        </w:rPr>
        <w:t>грунтів</w:t>
      </w:r>
      <w:proofErr w:type="spellEnd"/>
      <w:r w:rsidRPr="003C5163">
        <w:rPr>
          <w:b/>
          <w:sz w:val="28"/>
          <w:szCs w:val="28"/>
        </w:rPr>
        <w:t xml:space="preserve">, їх наслідки. Необхідність охорони </w:t>
      </w:r>
      <w:proofErr w:type="spellStart"/>
      <w:r w:rsidRPr="003C5163">
        <w:rPr>
          <w:b/>
          <w:sz w:val="28"/>
          <w:szCs w:val="28"/>
        </w:rPr>
        <w:t>грунтів</w:t>
      </w:r>
      <w:proofErr w:type="spellEnd"/>
      <w:r w:rsidRPr="003C5163">
        <w:rPr>
          <w:b/>
          <w:sz w:val="28"/>
          <w:szCs w:val="28"/>
        </w:rPr>
        <w:t>.</w:t>
      </w:r>
    </w:p>
    <w:p w:rsidR="003C5163" w:rsidRDefault="003C5163" w:rsidP="003C5163">
      <w:pPr>
        <w:rPr>
          <w:sz w:val="28"/>
          <w:szCs w:val="28"/>
        </w:rPr>
      </w:pPr>
      <w:r>
        <w:rPr>
          <w:sz w:val="28"/>
          <w:szCs w:val="28"/>
        </w:rPr>
        <w:t>Теоретична частина: опрацювати параграф50</w:t>
      </w:r>
    </w:p>
    <w:p w:rsidR="003C5163" w:rsidRDefault="003C5163" w:rsidP="003C5163">
      <w:pPr>
        <w:rPr>
          <w:sz w:val="28"/>
          <w:szCs w:val="28"/>
        </w:rPr>
      </w:pPr>
      <w:r>
        <w:rPr>
          <w:sz w:val="28"/>
          <w:szCs w:val="28"/>
        </w:rPr>
        <w:t>Практична частина: заповнити таблицю на ст. 195  з рубрики «Діяльність»</w:t>
      </w:r>
    </w:p>
    <w:p w:rsidR="003C5163" w:rsidRDefault="003C5163" w:rsidP="003C5163">
      <w:pPr>
        <w:rPr>
          <w:sz w:val="28"/>
          <w:szCs w:val="28"/>
        </w:rPr>
      </w:pPr>
    </w:p>
    <w:p w:rsidR="003C5163" w:rsidRDefault="003C5163" w:rsidP="003C5163">
      <w:pPr>
        <w:rPr>
          <w:b/>
          <w:sz w:val="28"/>
          <w:szCs w:val="28"/>
        </w:rPr>
      </w:pPr>
      <w:r w:rsidRPr="003C5163">
        <w:rPr>
          <w:b/>
          <w:sz w:val="28"/>
          <w:szCs w:val="28"/>
        </w:rPr>
        <w:t xml:space="preserve">Тема: </w:t>
      </w:r>
      <w:proofErr w:type="spellStart"/>
      <w:r w:rsidRPr="003C5163">
        <w:rPr>
          <w:b/>
          <w:sz w:val="28"/>
          <w:szCs w:val="28"/>
        </w:rPr>
        <w:t>Антропічний</w:t>
      </w:r>
      <w:proofErr w:type="spellEnd"/>
      <w:r w:rsidRPr="003C5163">
        <w:rPr>
          <w:b/>
          <w:sz w:val="28"/>
          <w:szCs w:val="28"/>
        </w:rPr>
        <w:t xml:space="preserve"> вплив на </w:t>
      </w:r>
      <w:proofErr w:type="spellStart"/>
      <w:r w:rsidRPr="003C5163">
        <w:rPr>
          <w:b/>
          <w:sz w:val="28"/>
          <w:szCs w:val="28"/>
        </w:rPr>
        <w:t>біорізноманіття</w:t>
      </w:r>
      <w:proofErr w:type="spellEnd"/>
      <w:r w:rsidRPr="003C5163">
        <w:rPr>
          <w:b/>
          <w:sz w:val="28"/>
          <w:szCs w:val="28"/>
        </w:rPr>
        <w:t>.</w:t>
      </w:r>
    </w:p>
    <w:p w:rsidR="003C5163" w:rsidRDefault="003C5163" w:rsidP="003C5163">
      <w:pPr>
        <w:rPr>
          <w:sz w:val="28"/>
          <w:szCs w:val="28"/>
        </w:rPr>
      </w:pPr>
      <w:r>
        <w:rPr>
          <w:sz w:val="28"/>
          <w:szCs w:val="28"/>
        </w:rPr>
        <w:t>Теоретична частина: опрацювати параграф  51 (ст.196-198)</w:t>
      </w:r>
    </w:p>
    <w:p w:rsidR="003C5163" w:rsidRDefault="003C5163" w:rsidP="003C5163">
      <w:pPr>
        <w:rPr>
          <w:sz w:val="28"/>
          <w:szCs w:val="28"/>
        </w:rPr>
      </w:pPr>
      <w:r>
        <w:rPr>
          <w:sz w:val="28"/>
          <w:szCs w:val="28"/>
        </w:rPr>
        <w:t>Практична частина: заповнити таблицю з рубрики «Діяльність» на ст.199</w:t>
      </w:r>
    </w:p>
    <w:p w:rsidR="003C5163" w:rsidRDefault="003C5163" w:rsidP="003C5163">
      <w:pPr>
        <w:rPr>
          <w:sz w:val="28"/>
          <w:szCs w:val="28"/>
        </w:rPr>
      </w:pPr>
    </w:p>
    <w:p w:rsidR="003C5163" w:rsidRDefault="003C5163" w:rsidP="003C5163">
      <w:pPr>
        <w:rPr>
          <w:b/>
          <w:sz w:val="28"/>
          <w:szCs w:val="28"/>
        </w:rPr>
      </w:pPr>
      <w:r w:rsidRPr="003C5163">
        <w:rPr>
          <w:b/>
          <w:sz w:val="28"/>
          <w:szCs w:val="28"/>
        </w:rPr>
        <w:t xml:space="preserve">Тема: Збереження </w:t>
      </w:r>
      <w:proofErr w:type="spellStart"/>
      <w:r w:rsidRPr="003C5163">
        <w:rPr>
          <w:b/>
          <w:sz w:val="28"/>
          <w:szCs w:val="28"/>
        </w:rPr>
        <w:t>біорізноманіття</w:t>
      </w:r>
      <w:proofErr w:type="spellEnd"/>
      <w:r w:rsidRPr="003C5163">
        <w:rPr>
          <w:b/>
          <w:sz w:val="28"/>
          <w:szCs w:val="28"/>
        </w:rPr>
        <w:t xml:space="preserve"> як необхідна умова стабільності біосфери</w:t>
      </w:r>
    </w:p>
    <w:p w:rsidR="003C5163" w:rsidRDefault="003C5163" w:rsidP="003C5163">
      <w:pPr>
        <w:rPr>
          <w:sz w:val="28"/>
          <w:szCs w:val="28"/>
        </w:rPr>
      </w:pPr>
      <w:r>
        <w:rPr>
          <w:sz w:val="28"/>
          <w:szCs w:val="28"/>
        </w:rPr>
        <w:t>Теоретична частина: опрацювати параграф 51 (ст.198)</w:t>
      </w:r>
    </w:p>
    <w:p w:rsidR="003C5163" w:rsidRDefault="003C5163" w:rsidP="003C5163">
      <w:pPr>
        <w:rPr>
          <w:sz w:val="28"/>
          <w:szCs w:val="28"/>
        </w:rPr>
      </w:pPr>
      <w:r>
        <w:rPr>
          <w:sz w:val="28"/>
          <w:szCs w:val="28"/>
        </w:rPr>
        <w:t xml:space="preserve">Практична частина: </w:t>
      </w:r>
      <w:r w:rsidR="00AB08D8">
        <w:rPr>
          <w:sz w:val="28"/>
          <w:szCs w:val="28"/>
        </w:rPr>
        <w:t>дати відповідь на запитання 8-9 з рубрики «Результат» на ст.199</w:t>
      </w:r>
    </w:p>
    <w:p w:rsidR="00AB08D8" w:rsidRDefault="00AB08D8" w:rsidP="003C5163">
      <w:pPr>
        <w:rPr>
          <w:sz w:val="28"/>
          <w:szCs w:val="28"/>
        </w:rPr>
      </w:pPr>
    </w:p>
    <w:p w:rsidR="00AB08D8" w:rsidRDefault="00AB08D8" w:rsidP="003C5163">
      <w:pPr>
        <w:rPr>
          <w:b/>
          <w:sz w:val="28"/>
          <w:szCs w:val="28"/>
        </w:rPr>
      </w:pPr>
      <w:r w:rsidRPr="00AB08D8">
        <w:rPr>
          <w:b/>
          <w:sz w:val="28"/>
          <w:szCs w:val="28"/>
        </w:rPr>
        <w:t>Тема: Практична робота: Оцінка екологічного стану свого регіону</w:t>
      </w:r>
    </w:p>
    <w:p w:rsidR="00AB08D8" w:rsidRDefault="00AB08D8" w:rsidP="003C5163">
      <w:pPr>
        <w:rPr>
          <w:sz w:val="28"/>
          <w:szCs w:val="28"/>
        </w:rPr>
      </w:pPr>
      <w:r w:rsidRPr="00AB08D8">
        <w:rPr>
          <w:sz w:val="28"/>
          <w:szCs w:val="28"/>
        </w:rPr>
        <w:t>Практична частина:</w:t>
      </w:r>
      <w:r>
        <w:rPr>
          <w:sz w:val="28"/>
          <w:szCs w:val="28"/>
        </w:rPr>
        <w:t xml:space="preserve"> виконати практичну роботу №3 на ст.206-207</w:t>
      </w:r>
    </w:p>
    <w:p w:rsidR="00AB08D8" w:rsidRDefault="00AB08D8" w:rsidP="003C5163">
      <w:pPr>
        <w:rPr>
          <w:sz w:val="28"/>
          <w:szCs w:val="28"/>
        </w:rPr>
      </w:pPr>
    </w:p>
    <w:p w:rsidR="00AB08D8" w:rsidRDefault="00AB08D8" w:rsidP="003C5163">
      <w:pPr>
        <w:rPr>
          <w:b/>
          <w:sz w:val="28"/>
          <w:szCs w:val="28"/>
        </w:rPr>
      </w:pPr>
      <w:r w:rsidRPr="00AB08D8">
        <w:rPr>
          <w:b/>
          <w:sz w:val="28"/>
          <w:szCs w:val="28"/>
        </w:rPr>
        <w:t>Тема: Екологічна політика в Україні.</w:t>
      </w:r>
    </w:p>
    <w:p w:rsidR="00AB08D8" w:rsidRDefault="00AB08D8" w:rsidP="003C5163">
      <w:pPr>
        <w:rPr>
          <w:sz w:val="28"/>
          <w:szCs w:val="28"/>
        </w:rPr>
      </w:pPr>
      <w:r>
        <w:rPr>
          <w:sz w:val="28"/>
          <w:szCs w:val="28"/>
        </w:rPr>
        <w:t>Теоретична частина: опрацювати параграф 52</w:t>
      </w:r>
    </w:p>
    <w:p w:rsidR="00AB08D8" w:rsidRDefault="00AB08D8" w:rsidP="003C5163">
      <w:pPr>
        <w:rPr>
          <w:sz w:val="28"/>
          <w:szCs w:val="28"/>
        </w:rPr>
      </w:pPr>
      <w:r>
        <w:rPr>
          <w:sz w:val="28"/>
          <w:szCs w:val="28"/>
        </w:rPr>
        <w:t>Практична частина: виконати завдання 1,5, 6,10 на ст.203 з рубрики «Результат»</w:t>
      </w:r>
    </w:p>
    <w:p w:rsidR="00AB08D8" w:rsidRDefault="00AB08D8" w:rsidP="003C5163">
      <w:pPr>
        <w:rPr>
          <w:sz w:val="28"/>
          <w:szCs w:val="28"/>
        </w:rPr>
      </w:pPr>
    </w:p>
    <w:p w:rsidR="00AB08D8" w:rsidRPr="002800A4" w:rsidRDefault="00AB08D8" w:rsidP="002800A4">
      <w:pPr>
        <w:jc w:val="center"/>
        <w:rPr>
          <w:b/>
          <w:sz w:val="28"/>
          <w:szCs w:val="28"/>
          <w:lang w:val="ru-RU"/>
        </w:rPr>
      </w:pPr>
      <w:r w:rsidRPr="002800A4">
        <w:rPr>
          <w:b/>
          <w:sz w:val="28"/>
          <w:szCs w:val="28"/>
        </w:rPr>
        <w:t>Виконані завдання надіслати на електронну адресу:</w:t>
      </w:r>
      <w:r w:rsidRPr="002800A4">
        <w:rPr>
          <w:b/>
          <w:sz w:val="28"/>
          <w:szCs w:val="28"/>
          <w:lang w:val="en-US"/>
        </w:rPr>
        <w:t>vita</w:t>
      </w:r>
      <w:r w:rsidRPr="002800A4">
        <w:rPr>
          <w:b/>
          <w:sz w:val="28"/>
          <w:szCs w:val="28"/>
          <w:lang w:val="ru-RU"/>
        </w:rPr>
        <w:t>19801@</w:t>
      </w:r>
      <w:proofErr w:type="spellStart"/>
      <w:r w:rsidRPr="002800A4">
        <w:rPr>
          <w:b/>
          <w:sz w:val="28"/>
          <w:szCs w:val="28"/>
          <w:lang w:val="en-US"/>
        </w:rPr>
        <w:t>ukr</w:t>
      </w:r>
      <w:proofErr w:type="spellEnd"/>
      <w:r w:rsidRPr="002800A4">
        <w:rPr>
          <w:b/>
          <w:sz w:val="28"/>
          <w:szCs w:val="28"/>
          <w:lang w:val="ru-RU"/>
        </w:rPr>
        <w:t>.</w:t>
      </w:r>
      <w:r w:rsidRPr="002800A4">
        <w:rPr>
          <w:b/>
          <w:sz w:val="28"/>
          <w:szCs w:val="28"/>
          <w:lang w:val="en-US"/>
        </w:rPr>
        <w:t>net</w:t>
      </w:r>
    </w:p>
    <w:p w:rsidR="00AB08D8" w:rsidRPr="002800A4" w:rsidRDefault="00AB08D8" w:rsidP="002800A4">
      <w:pPr>
        <w:jc w:val="center"/>
        <w:rPr>
          <w:b/>
          <w:sz w:val="28"/>
          <w:szCs w:val="28"/>
        </w:rPr>
      </w:pPr>
      <w:r w:rsidRPr="002800A4">
        <w:rPr>
          <w:b/>
          <w:sz w:val="28"/>
          <w:szCs w:val="28"/>
        </w:rPr>
        <w:t>Якщо немає змоги надіслати відповіді то виконати завдання в зошиті і після закінчення карантину принести для перевірки.</w:t>
      </w:r>
    </w:p>
    <w:p w:rsidR="00AB08D8" w:rsidRPr="002800A4" w:rsidRDefault="00AB08D8" w:rsidP="002800A4">
      <w:pPr>
        <w:jc w:val="center"/>
        <w:rPr>
          <w:b/>
          <w:sz w:val="28"/>
          <w:szCs w:val="28"/>
        </w:rPr>
      </w:pPr>
      <w:r w:rsidRPr="002800A4">
        <w:rPr>
          <w:b/>
          <w:sz w:val="28"/>
          <w:szCs w:val="28"/>
        </w:rPr>
        <w:t>За додатковою інформацією звертатися за тел.066</w:t>
      </w:r>
      <w:r w:rsidR="002800A4" w:rsidRPr="002800A4">
        <w:rPr>
          <w:b/>
          <w:sz w:val="28"/>
          <w:szCs w:val="28"/>
        </w:rPr>
        <w:t>5727135</w:t>
      </w:r>
    </w:p>
    <w:sectPr w:rsidR="00AB08D8" w:rsidRPr="002800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163"/>
    <w:rsid w:val="002800A4"/>
    <w:rsid w:val="003A2B76"/>
    <w:rsid w:val="003C5163"/>
    <w:rsid w:val="00AB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5D3CB2-C26C-4061-A5EC-297BF9ABE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725</Words>
  <Characters>414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2020-03-15T15:24:00Z</dcterms:created>
  <dcterms:modified xsi:type="dcterms:W3CDTF">2020-03-15T15:46:00Z</dcterms:modified>
</cp:coreProperties>
</file>