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BAE" w:rsidRDefault="00E33EDA" w:rsidP="00E33EDA">
      <w:pPr>
        <w:spacing w:after="0"/>
        <w:ind w:left="567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E33EDA" w:rsidRPr="00B31BAE" w:rsidRDefault="00E33EDA" w:rsidP="00E33EDA">
      <w:pPr>
        <w:spacing w:after="0"/>
        <w:ind w:left="567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педагогічною радою ліцею </w:t>
      </w:r>
    </w:p>
    <w:p w:rsidR="00E33EDA" w:rsidRDefault="00E33EDA" w:rsidP="00E33EDA">
      <w:pPr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протокол </w:t>
      </w:r>
      <w:r w:rsidR="00B31BAE" w:rsidRPr="00B31BAE">
        <w:rPr>
          <w:rFonts w:ascii="Times New Roman" w:hAnsi="Times New Roman" w:cs="Times New Roman"/>
          <w:sz w:val="28"/>
          <w:szCs w:val="28"/>
          <w:lang w:val="uk-UA"/>
        </w:rPr>
        <w:t>№1</w:t>
      </w:r>
      <w:r w:rsidR="00FF1898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28.12.2019р.</w:t>
      </w:r>
    </w:p>
    <w:p w:rsidR="00B31BAE" w:rsidRPr="00B31BAE" w:rsidRDefault="00E33EDA" w:rsidP="00E33EDA">
      <w:pPr>
        <w:ind w:left="4678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Директор ліцею                 В.ІЛЛЮШКО</w:t>
      </w:r>
      <w:r w:rsidR="00B31BAE" w:rsidRPr="00B31BAE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</w:t>
      </w:r>
      <w:r w:rsidR="00B31BAE" w:rsidRPr="00B31B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1BAE" w:rsidRPr="00B31BAE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  </w:t>
      </w:r>
    </w:p>
    <w:p w:rsidR="00E33EDA" w:rsidRPr="00E33EDA" w:rsidRDefault="00071FBC" w:rsidP="00E33E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3EDA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67480A" w:rsidRPr="00E33E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орядок </w:t>
      </w:r>
    </w:p>
    <w:p w:rsidR="0067480A" w:rsidRDefault="0067480A" w:rsidP="00E33E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визнання результатів </w:t>
      </w:r>
      <w:r w:rsidR="00071FBC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ідвищення кваліфікації педагогічних працівників ліцею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с.Колона</w:t>
      </w:r>
      <w:proofErr w:type="spellEnd"/>
      <w:r w:rsidRPr="00E33ED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7480A" w:rsidRDefault="0067480A" w:rsidP="0067480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1.Результати підвищення кваліфікації у суб’єктів підвищення кваліфікації, що мають ліцензію на підвищення кваліфікації або провадять освітню діяльність за акредитованою освітньою програмою, не потребують окремого визнання чи підтвердження.</w:t>
      </w:r>
    </w:p>
    <w:p w:rsidR="0067480A" w:rsidRDefault="0067480A" w:rsidP="0067480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2.Результати підвищення кваліфікації у інших суб’єктів підвищення кваліфікації визнаються рішенням педагогічної ради закладу освіти.</w:t>
      </w:r>
    </w:p>
    <w:p w:rsidR="0067480A" w:rsidRDefault="0067480A" w:rsidP="0067480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3.Педагогічний працівник протягом одного місяця після завершення підвищення кваліфікації подає до педагогічної ради закладу клопотання про визнання результатів підвищення кваліфікації</w:t>
      </w:r>
      <w:r w:rsidR="00071FBC">
        <w:rPr>
          <w:rFonts w:ascii="Times New Roman" w:hAnsi="Times New Roman" w:cs="Times New Roman"/>
          <w:sz w:val="28"/>
          <w:szCs w:val="28"/>
          <w:lang w:val="uk-UA"/>
        </w:rPr>
        <w:t xml:space="preserve">, звіт </w:t>
      </w:r>
      <w:r>
        <w:rPr>
          <w:rFonts w:ascii="Times New Roman" w:hAnsi="Times New Roman" w:cs="Times New Roman"/>
          <w:sz w:val="28"/>
          <w:szCs w:val="28"/>
          <w:lang w:val="uk-UA"/>
        </w:rPr>
        <w:t>та документ про проходження підвищення кваліфікації.</w:t>
      </w:r>
    </w:p>
    <w:p w:rsidR="0067480A" w:rsidRDefault="0067480A" w:rsidP="0067480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4.У разі підвищення кваліфікації шляхом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інформальної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освіти (самоосвіти) замість документа про підвищення кваліфікації подається звіт у довільній формі про результати підвищення кваліфікації або творча робота, персональне розроблення електронного освітнього ресурсу, що виконані в процесі (за результатами) підвищення кваліфікації та оприлюднені на веб-сайті закладу освіти та/або в електронному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портфоліо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педагогічного працівника (у разі</w:t>
      </w:r>
      <w:r w:rsidR="00071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наявності).</w:t>
      </w:r>
    </w:p>
    <w:p w:rsidR="0067480A" w:rsidRDefault="0067480A" w:rsidP="0067480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5.Клопотання протягом місяця з дня його подання розглядається на</w:t>
      </w:r>
      <w:r w:rsidR="00071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засіданні педагогічної ради закладу освіти.</w:t>
      </w:r>
    </w:p>
    <w:p w:rsidR="0067480A" w:rsidRDefault="0067480A" w:rsidP="0067480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6.Для визнання результатів підвищення кваліфікації педагогічна рада</w:t>
      </w:r>
      <w:r w:rsidR="00071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заслуховує педагогічного працівника щодо якості виконання програми</w:t>
      </w:r>
      <w:r w:rsidR="00071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підвищення кваліфікації, результатів підвищення кваліфікації, дотримання</w:t>
      </w:r>
      <w:r w:rsidR="00071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суб’єктом підвищення кваліфікації умов договору та повинна прийняти</w:t>
      </w:r>
      <w:r w:rsidR="00071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рішення про:</w:t>
      </w:r>
    </w:p>
    <w:p w:rsidR="0067480A" w:rsidRDefault="0067480A" w:rsidP="0067480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визнання результатів підвищення кваліфікації;</w:t>
      </w:r>
    </w:p>
    <w:p w:rsidR="0067480A" w:rsidRDefault="0067480A" w:rsidP="0067480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невизнання результатів підвищення кваліфікації.</w:t>
      </w:r>
    </w:p>
    <w:p w:rsidR="0067480A" w:rsidRDefault="0067480A" w:rsidP="0067480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7.У разі невизнання результатів підвищення кваліфікації педагогічна рада</w:t>
      </w:r>
      <w:r w:rsidR="00071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закладу може надати рекомендації педагогічному працівнику щодо повторного</w:t>
      </w:r>
      <w:r w:rsidR="00071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підвищення кваліфікації у інших суб’єктів підвищення кваліфікації та/або</w:t>
      </w:r>
      <w:r w:rsidR="00071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прийняти рішення щодо неможливості подальшого включення такого суб’єкта</w:t>
      </w:r>
      <w:r w:rsidR="00071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підвищення кваліфікації до плану підвищення кваліфікації закладу освіти до</w:t>
      </w:r>
      <w:r w:rsidR="00071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вжиття ним дієвих заходів з підвищення якості надання освітніх послуг.</w:t>
      </w:r>
    </w:p>
    <w:p w:rsidR="0067480A" w:rsidRDefault="0067480A" w:rsidP="0067480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8.Окремі види діяльності педагогічних працівників (самоосвіта, участь у</w:t>
      </w:r>
      <w:r w:rsidR="00071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семінарах, практикумах, тренінгах,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вебінарах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майстер-класах тощо), що</w:t>
      </w:r>
      <w:r w:rsidR="00071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провадилася поза межами плану підвищення кваліфікації закладу освіти,</w:t>
      </w:r>
      <w:r w:rsidR="00071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можуть бути визнані як підвищення кваліфікації відповідно до цього Порядку.</w:t>
      </w:r>
    </w:p>
    <w:p w:rsidR="0067480A" w:rsidRDefault="0067480A" w:rsidP="0067480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9.Результати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інформальної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освіти (самоосвіти) педагогічних працівників,</w:t>
      </w:r>
      <w:r w:rsidR="00071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які мають педагогічне звання, можуть бути визнані педагогічною радою</w:t>
      </w:r>
      <w:r w:rsidR="00071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закладу як підвищення кваліфікації педагогічних працівників.</w:t>
      </w:r>
    </w:p>
    <w:p w:rsidR="00071FBC" w:rsidRDefault="00071FBC" w:rsidP="0067480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67480A">
        <w:rPr>
          <w:rFonts w:ascii="Times New Roman" w:hAnsi="Times New Roman" w:cs="Times New Roman"/>
          <w:sz w:val="28"/>
          <w:szCs w:val="28"/>
          <w:lang w:val="uk-UA"/>
        </w:rPr>
        <w:t xml:space="preserve">.Обсяг підвищення кваліфікації шляхом </w:t>
      </w:r>
      <w:proofErr w:type="spellStart"/>
      <w:r w:rsidR="0067480A">
        <w:rPr>
          <w:rFonts w:ascii="Times New Roman" w:hAnsi="Times New Roman" w:cs="Times New Roman"/>
          <w:sz w:val="28"/>
          <w:szCs w:val="28"/>
          <w:lang w:val="uk-UA"/>
        </w:rPr>
        <w:t>інформальної</w:t>
      </w:r>
      <w:proofErr w:type="spellEnd"/>
      <w:r w:rsidR="0067480A">
        <w:rPr>
          <w:rFonts w:ascii="Times New Roman" w:hAnsi="Times New Roman" w:cs="Times New Roman"/>
          <w:sz w:val="28"/>
          <w:szCs w:val="28"/>
          <w:lang w:val="uk-UA"/>
        </w:rPr>
        <w:t xml:space="preserve">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480A">
        <w:rPr>
          <w:rFonts w:ascii="Times New Roman" w:hAnsi="Times New Roman" w:cs="Times New Roman"/>
          <w:sz w:val="28"/>
          <w:szCs w:val="28"/>
          <w:lang w:val="uk-UA"/>
        </w:rPr>
        <w:t>(самоосвіти) зараховується відповідно до визнаних результатів навчання, але 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480A">
        <w:rPr>
          <w:rFonts w:ascii="Times New Roman" w:hAnsi="Times New Roman" w:cs="Times New Roman"/>
          <w:sz w:val="28"/>
          <w:szCs w:val="28"/>
          <w:lang w:val="uk-UA"/>
        </w:rPr>
        <w:t xml:space="preserve">більше </w:t>
      </w:r>
      <w:r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67480A">
        <w:rPr>
          <w:rFonts w:ascii="Times New Roman" w:hAnsi="Times New Roman" w:cs="Times New Roman"/>
          <w:sz w:val="28"/>
          <w:szCs w:val="28"/>
          <w:lang w:val="uk-UA"/>
        </w:rPr>
        <w:t xml:space="preserve"> годин або одного кредиту ЄКТС на рік.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7480A" w:rsidRDefault="0067480A" w:rsidP="0067480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11.Підвищення кваліфікації педагогічних працівників шляхом їх участі у</w:t>
      </w:r>
      <w:r w:rsidR="00071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семінарах, практикумах, тренінгах,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вебінарах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майстер-класах тощо, яке</w:t>
      </w:r>
      <w:r w:rsidR="00071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здійснюється поза межами річного плану підвищення кваліфікації закладу</w:t>
      </w:r>
      <w:r w:rsidR="00071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освіти, потребує визнання педагогічною радою закладу освіти згідно з цим</w:t>
      </w:r>
      <w:r w:rsidR="00071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Порядком.</w:t>
      </w:r>
    </w:p>
    <w:p w:rsidR="0067480A" w:rsidRPr="0067480A" w:rsidRDefault="0067480A" w:rsidP="0067480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12.</w:t>
      </w:r>
      <w:r w:rsidR="00071FBC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бсяг (тривалість) такого підвищення кваліфікації визначається</w:t>
      </w:r>
      <w:r w:rsidR="00071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відповідно до його фактичної тривалості в годинах (без урахування самостійної</w:t>
      </w:r>
      <w:r w:rsidR="00071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позааудиторної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 роботи) або в кредитах ЄКТС (з урахуванням самостійної</w:t>
      </w:r>
      <w:r w:rsidR="00071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позааудиторної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) роботи), але не більше </w:t>
      </w:r>
      <w:r w:rsidR="00071FBC">
        <w:rPr>
          <w:rFonts w:ascii="Times New Roman" w:hAnsi="Times New Roman" w:cs="Times New Roman"/>
          <w:sz w:val="28"/>
          <w:szCs w:val="28"/>
          <w:lang w:val="uk-UA"/>
        </w:rPr>
        <w:t>30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годин або 1,5 кредиту ЄКТС на рік.</w:t>
      </w:r>
      <w:bookmarkStart w:id="0" w:name="_GoBack"/>
      <w:bookmarkEnd w:id="0"/>
    </w:p>
    <w:sectPr w:rsidR="0067480A" w:rsidRPr="0067480A" w:rsidSect="00EC239F">
      <w:footerReference w:type="default" r:id="rId9"/>
      <w:pgSz w:w="11906" w:h="16838"/>
      <w:pgMar w:top="851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891" w:rsidRDefault="000F2891" w:rsidP="005F3DEB">
      <w:pPr>
        <w:spacing w:after="0" w:line="240" w:lineRule="auto"/>
      </w:pPr>
      <w:r>
        <w:separator/>
      </w:r>
    </w:p>
  </w:endnote>
  <w:endnote w:type="continuationSeparator" w:id="0">
    <w:p w:rsidR="000F2891" w:rsidRDefault="000F2891" w:rsidP="005F3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2926783"/>
      <w:docPartObj>
        <w:docPartGallery w:val="Page Numbers (Bottom of Page)"/>
        <w:docPartUnique/>
      </w:docPartObj>
    </w:sdtPr>
    <w:sdtEndPr/>
    <w:sdtContent>
      <w:p w:rsidR="0067480A" w:rsidRDefault="0067480A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3ED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7480A" w:rsidRDefault="0067480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891" w:rsidRDefault="000F2891" w:rsidP="005F3DEB">
      <w:pPr>
        <w:spacing w:after="0" w:line="240" w:lineRule="auto"/>
      </w:pPr>
      <w:r>
        <w:separator/>
      </w:r>
    </w:p>
  </w:footnote>
  <w:footnote w:type="continuationSeparator" w:id="0">
    <w:p w:rsidR="000F2891" w:rsidRDefault="000F2891" w:rsidP="005F3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031E9"/>
    <w:multiLevelType w:val="hybridMultilevel"/>
    <w:tmpl w:val="78062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C07C3"/>
    <w:multiLevelType w:val="hybridMultilevel"/>
    <w:tmpl w:val="61A22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807597"/>
    <w:multiLevelType w:val="hybridMultilevel"/>
    <w:tmpl w:val="BC72D0CC"/>
    <w:lvl w:ilvl="0" w:tplc="492CA53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0A4751"/>
    <w:multiLevelType w:val="hybridMultilevel"/>
    <w:tmpl w:val="BC72D0CC"/>
    <w:lvl w:ilvl="0" w:tplc="492CA53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E24882"/>
    <w:multiLevelType w:val="hybridMultilevel"/>
    <w:tmpl w:val="5B6C958E"/>
    <w:lvl w:ilvl="0" w:tplc="14A8C148">
      <w:start w:val="1"/>
      <w:numFmt w:val="decimal"/>
      <w:lvlText w:val="%1."/>
      <w:lvlJc w:val="left"/>
      <w:pPr>
        <w:ind w:left="980" w:hanging="6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EB40F4D"/>
    <w:multiLevelType w:val="hybridMultilevel"/>
    <w:tmpl w:val="CC902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F53EC4"/>
    <w:multiLevelType w:val="hybridMultilevel"/>
    <w:tmpl w:val="BC72D0CC"/>
    <w:lvl w:ilvl="0" w:tplc="492CA53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1BAE"/>
    <w:rsid w:val="00002AEB"/>
    <w:rsid w:val="00071FBC"/>
    <w:rsid w:val="000D6873"/>
    <w:rsid w:val="000E6114"/>
    <w:rsid w:val="000F2891"/>
    <w:rsid w:val="000F2A5A"/>
    <w:rsid w:val="00116BB9"/>
    <w:rsid w:val="00130FF1"/>
    <w:rsid w:val="00151A26"/>
    <w:rsid w:val="00165357"/>
    <w:rsid w:val="00190C1E"/>
    <w:rsid w:val="001B1EE0"/>
    <w:rsid w:val="001B6727"/>
    <w:rsid w:val="001D3C04"/>
    <w:rsid w:val="001E0D39"/>
    <w:rsid w:val="001E55F4"/>
    <w:rsid w:val="00203DAE"/>
    <w:rsid w:val="00231C69"/>
    <w:rsid w:val="00240898"/>
    <w:rsid w:val="0024344E"/>
    <w:rsid w:val="00244A03"/>
    <w:rsid w:val="002816B8"/>
    <w:rsid w:val="002855C2"/>
    <w:rsid w:val="002941F4"/>
    <w:rsid w:val="003860B7"/>
    <w:rsid w:val="00392C68"/>
    <w:rsid w:val="003D771C"/>
    <w:rsid w:val="00417FF1"/>
    <w:rsid w:val="00421BAB"/>
    <w:rsid w:val="00423670"/>
    <w:rsid w:val="00462034"/>
    <w:rsid w:val="004735F6"/>
    <w:rsid w:val="005133E9"/>
    <w:rsid w:val="0053347A"/>
    <w:rsid w:val="00550045"/>
    <w:rsid w:val="005F3DEB"/>
    <w:rsid w:val="00620CCF"/>
    <w:rsid w:val="00634C56"/>
    <w:rsid w:val="00651B1F"/>
    <w:rsid w:val="006541FD"/>
    <w:rsid w:val="00666704"/>
    <w:rsid w:val="0067480A"/>
    <w:rsid w:val="0068158C"/>
    <w:rsid w:val="00682405"/>
    <w:rsid w:val="00690BB8"/>
    <w:rsid w:val="006D7296"/>
    <w:rsid w:val="006E6526"/>
    <w:rsid w:val="006F2462"/>
    <w:rsid w:val="006F727C"/>
    <w:rsid w:val="007322EA"/>
    <w:rsid w:val="00775DEA"/>
    <w:rsid w:val="00786752"/>
    <w:rsid w:val="007D2718"/>
    <w:rsid w:val="007D7AD7"/>
    <w:rsid w:val="007E2A70"/>
    <w:rsid w:val="008037DD"/>
    <w:rsid w:val="00806330"/>
    <w:rsid w:val="00871843"/>
    <w:rsid w:val="008D1080"/>
    <w:rsid w:val="008E19A6"/>
    <w:rsid w:val="008E4B4B"/>
    <w:rsid w:val="008F5AA6"/>
    <w:rsid w:val="009006EA"/>
    <w:rsid w:val="009020B2"/>
    <w:rsid w:val="00916471"/>
    <w:rsid w:val="009877ED"/>
    <w:rsid w:val="009A5194"/>
    <w:rsid w:val="009D66F0"/>
    <w:rsid w:val="00A101DE"/>
    <w:rsid w:val="00A34345"/>
    <w:rsid w:val="00A77A2C"/>
    <w:rsid w:val="00A9215C"/>
    <w:rsid w:val="00AB4A5C"/>
    <w:rsid w:val="00AC2E89"/>
    <w:rsid w:val="00B044A4"/>
    <w:rsid w:val="00B2413F"/>
    <w:rsid w:val="00B31BAE"/>
    <w:rsid w:val="00B5155F"/>
    <w:rsid w:val="00B53E4E"/>
    <w:rsid w:val="00B55F04"/>
    <w:rsid w:val="00B70ECF"/>
    <w:rsid w:val="00BB4E1F"/>
    <w:rsid w:val="00BE0DB9"/>
    <w:rsid w:val="00C02965"/>
    <w:rsid w:val="00C05E36"/>
    <w:rsid w:val="00C108D5"/>
    <w:rsid w:val="00C14189"/>
    <w:rsid w:val="00C34992"/>
    <w:rsid w:val="00C64DF3"/>
    <w:rsid w:val="00CB2DB4"/>
    <w:rsid w:val="00CB6484"/>
    <w:rsid w:val="00CC7DC3"/>
    <w:rsid w:val="00CE038E"/>
    <w:rsid w:val="00CE3D6B"/>
    <w:rsid w:val="00D132CF"/>
    <w:rsid w:val="00D31D21"/>
    <w:rsid w:val="00DA659D"/>
    <w:rsid w:val="00DE3B75"/>
    <w:rsid w:val="00E1332F"/>
    <w:rsid w:val="00E1429F"/>
    <w:rsid w:val="00E20182"/>
    <w:rsid w:val="00E311A7"/>
    <w:rsid w:val="00E33EDA"/>
    <w:rsid w:val="00E74D72"/>
    <w:rsid w:val="00EC239F"/>
    <w:rsid w:val="00EC682A"/>
    <w:rsid w:val="00EC708B"/>
    <w:rsid w:val="00ED157A"/>
    <w:rsid w:val="00F06CF9"/>
    <w:rsid w:val="00F57826"/>
    <w:rsid w:val="00F87D7B"/>
    <w:rsid w:val="00FC67DA"/>
    <w:rsid w:val="00FD0A87"/>
    <w:rsid w:val="00FD0AA7"/>
    <w:rsid w:val="00FD19CE"/>
    <w:rsid w:val="00FE697E"/>
    <w:rsid w:val="00FF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B31BAE"/>
    <w:rPr>
      <w:i/>
      <w:iCs/>
    </w:rPr>
  </w:style>
  <w:style w:type="character" w:styleId="a4">
    <w:name w:val="Hyperlink"/>
    <w:basedOn w:val="a0"/>
    <w:rsid w:val="00B31BAE"/>
    <w:rPr>
      <w:color w:val="0000FF"/>
      <w:u w:val="single"/>
    </w:rPr>
  </w:style>
  <w:style w:type="paragraph" w:customStyle="1" w:styleId="1">
    <w:name w:val="Без интервала1"/>
    <w:rsid w:val="00FD0A87"/>
    <w:pPr>
      <w:spacing w:after="0" w:line="240" w:lineRule="auto"/>
    </w:pPr>
    <w:rPr>
      <w:rFonts w:ascii="Calibri" w:eastAsia="Times New Roman" w:hAnsi="Calibri" w:cs="Calibri"/>
      <w:lang w:val="uk-UA" w:eastAsia="uk-UA"/>
    </w:rPr>
  </w:style>
  <w:style w:type="paragraph" w:styleId="a5">
    <w:name w:val="No Spacing"/>
    <w:uiPriority w:val="1"/>
    <w:qFormat/>
    <w:rsid w:val="00682405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5F3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3DEB"/>
  </w:style>
  <w:style w:type="paragraph" w:styleId="a8">
    <w:name w:val="footer"/>
    <w:basedOn w:val="a"/>
    <w:link w:val="a9"/>
    <w:uiPriority w:val="99"/>
    <w:unhideWhenUsed/>
    <w:rsid w:val="005F3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3DEB"/>
  </w:style>
  <w:style w:type="paragraph" w:styleId="aa">
    <w:name w:val="List Paragraph"/>
    <w:basedOn w:val="a"/>
    <w:uiPriority w:val="34"/>
    <w:qFormat/>
    <w:rsid w:val="00916471"/>
    <w:pPr>
      <w:ind w:left="720"/>
      <w:contextualSpacing/>
    </w:pPr>
  </w:style>
  <w:style w:type="paragraph" w:customStyle="1" w:styleId="ab">
    <w:name w:val="Базовый"/>
    <w:rsid w:val="007D2718"/>
    <w:pPr>
      <w:tabs>
        <w:tab w:val="left" w:pos="709"/>
      </w:tabs>
      <w:suppressAutoHyphens/>
      <w:spacing w:line="276" w:lineRule="atLeast"/>
    </w:pPr>
    <w:rPr>
      <w:rFonts w:ascii="Calibri" w:eastAsia="MS Mincho" w:hAnsi="Calibri" w:cs="Calibri"/>
      <w:color w:val="00000A"/>
      <w:lang w:eastAsia="en-US"/>
    </w:rPr>
  </w:style>
  <w:style w:type="table" w:styleId="ac">
    <w:name w:val="Table Grid"/>
    <w:basedOn w:val="a1"/>
    <w:uiPriority w:val="59"/>
    <w:rsid w:val="006F727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FD7E8-7081-435F-9562-F763C4B00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2</Pages>
  <Words>2214</Words>
  <Characters>1263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25</cp:revision>
  <cp:lastPrinted>2020-11-24T09:43:00Z</cp:lastPrinted>
  <dcterms:created xsi:type="dcterms:W3CDTF">2018-11-20T19:31:00Z</dcterms:created>
  <dcterms:modified xsi:type="dcterms:W3CDTF">2020-11-27T11:31:00Z</dcterms:modified>
</cp:coreProperties>
</file>